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ajorEastAsia" w:hAnsiTheme="majorEastAsia" w:eastAsiaTheme="majorEastAsia"/>
          <w:b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明达职业技术学院</w:t>
      </w:r>
    </w:p>
    <w:p>
      <w:pPr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关于举办形势报告会和哲学社会科学报告会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研讨会讲座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论坛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以及其他相似活动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的管理办法</w:t>
      </w:r>
    </w:p>
    <w:p>
      <w:pPr>
        <w:spacing w:line="560" w:lineRule="exact"/>
        <w:ind w:firstLine="560" w:firstLineChars="200"/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2022年11月17日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eastAsia="宋体" w:cs="FZFangSong-Z02"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FZFangSong-Z02"/>
          <w:color w:val="000000"/>
          <w:kern w:val="0"/>
          <w:sz w:val="32"/>
          <w:szCs w:val="32"/>
          <w:lang w:bidi="ar"/>
        </w:rPr>
        <w:t>第一条  根据中央和教育部有关文件要求，为规范学校对举办形势报告会和哲学社会科学报告会、研讨会、讲座、论坛</w:t>
      </w:r>
      <w:r>
        <w:rPr>
          <w:rFonts w:hint="eastAsia" w:ascii="宋体" w:hAnsi="宋体" w:eastAsia="宋体" w:cs="FZFangSong-Z02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宋体" w:hAnsi="宋体" w:eastAsia="宋体" w:cs="FZFangSong-Z02"/>
          <w:color w:val="000000"/>
          <w:kern w:val="0"/>
          <w:sz w:val="32"/>
          <w:szCs w:val="32"/>
          <w:lang w:val="en-US" w:eastAsia="zh-CN" w:bidi="ar"/>
        </w:rPr>
        <w:t>以及相似活动</w:t>
      </w:r>
      <w:r>
        <w:rPr>
          <w:rFonts w:hint="eastAsia" w:ascii="宋体" w:hAnsi="宋体" w:eastAsia="宋体" w:cs="FZFangSong-Z02"/>
          <w:color w:val="000000"/>
          <w:kern w:val="0"/>
          <w:sz w:val="32"/>
          <w:szCs w:val="32"/>
          <w:lang w:bidi="ar"/>
        </w:rPr>
        <w:t>的管理，特制定本办法。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eastAsia="宋体" w:cs="FZFangSong-Z02"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FZFangSong-Z02"/>
          <w:color w:val="000000"/>
          <w:kern w:val="0"/>
          <w:sz w:val="32"/>
          <w:szCs w:val="32"/>
          <w:lang w:bidi="ar"/>
        </w:rPr>
        <w:t>第二条  本办法适用于我校各单位以及挂靠我校的各类协会、学会等社团举办或联合举办的形势报告会和哲学社会科学报告会、研讨会、讲座、论坛、沙龙，以及我校人员受邀到其他单位做报告等活动（含在互联网上举办的上述活动）。校外单位租用我校场所举办的报告会、研讨会、讲座、论坛等按本办法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eastAsia="宋体" w:cs="FZFangSong-Z02"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FZFangSong-Z02"/>
          <w:color w:val="000000"/>
          <w:kern w:val="0"/>
          <w:sz w:val="32"/>
          <w:szCs w:val="32"/>
          <w:lang w:bidi="ar"/>
        </w:rPr>
        <w:t>第三条  举办形势报告会和哲学社会科学报告会、研讨会、讲座、论坛，要坚持以中国特色社会主义理论体系为指导，贯彻落实习近平总书记系列重要讲话精神，坚持党的路线方针政策，遵守国家法律法规。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eastAsia="宋体" w:cs="FZFangSong-Z02"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FZFangSong-Z02"/>
          <w:color w:val="000000"/>
          <w:kern w:val="0"/>
          <w:sz w:val="32"/>
          <w:szCs w:val="32"/>
          <w:lang w:bidi="ar"/>
        </w:rPr>
        <w:t>第四条  举办形势报告会和哲学社会科学报告会、研讨会、讲座、论坛，要牢牢把握意识形态工作的主导权，努力营造良好的校园文化环境，维护学校稳定和改革发展的大局。要贯彻学术研究无禁区，课堂讲授有纪律。坚持正确的政治导向，抵制各种错误观点和有害思潮。对有错误观点和有害思潮的要予以制止，及时纠正，消除影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eastAsia="宋体" w:cs="FZFangSong-Z02"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FZFangSong-Z02"/>
          <w:color w:val="000000"/>
          <w:kern w:val="0"/>
          <w:sz w:val="32"/>
          <w:szCs w:val="32"/>
          <w:lang w:bidi="ar"/>
        </w:rPr>
        <w:t>第五条  举办哲学社会科学国际学术会议，或邀请境外人员担任哲学社会科学报告会、研讨会、讲座的报告人，要严格按照《中共中央办公厅、国务院办公厅印发〈关于在华举办国际会议的管理办法〉的通知》（中办发〔2006〕10号）的要求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eastAsia="宋体" w:cs="FZFangSong-Z02"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FZFangSong-Z02"/>
          <w:color w:val="000000"/>
          <w:kern w:val="0"/>
          <w:sz w:val="32"/>
          <w:szCs w:val="32"/>
          <w:lang w:bidi="ar"/>
        </w:rPr>
        <w:t>第六条  形势报告会和哲学社会科学报告会、研讨会、讲座、论坛等活动的主办单位必须是学校的正式组织机构，包括机关部门、系（部）、直属单位、学术机构、群众团体及经学校批准的各类社团。不得以个人名义申办面向师生员工的报告会、研讨会、讲座、论坛等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eastAsia="宋体" w:cs="FZFangSong-Z02"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FZFangSong-Z02"/>
          <w:color w:val="000000"/>
          <w:kern w:val="0"/>
          <w:sz w:val="32"/>
          <w:szCs w:val="32"/>
          <w:lang w:bidi="ar"/>
        </w:rPr>
        <w:t>第七条  举办形势报告会和哲学社会科学报告会、研讨会、讲座及论坛等活动，要坚持“谁主办谁负责”的原则，实行分级审批，加强归口管理，做到守土有责。主办单位应对本单位或挂靠本单位的研究机构（含协会、学会等）拟举办的形势报告会和哲学社会科学报告会、研讨会、讲座、论坛的内容以及拟邀请报告人的有关情况进行认真了解，严格审查把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eastAsia="宋体" w:cs="FZFangSong-Z02"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FZFangSong-Z02"/>
          <w:color w:val="000000"/>
          <w:kern w:val="0"/>
          <w:sz w:val="32"/>
          <w:szCs w:val="32"/>
          <w:lang w:bidi="ar"/>
        </w:rPr>
        <w:t>第八条  举办单位应积极做好形势政策报告会和哲学社会科学报告会、研讨会、讲座等活动人员的接送工作和活</w:t>
      </w:r>
      <w:bookmarkStart w:id="0" w:name="_GoBack"/>
      <w:bookmarkEnd w:id="0"/>
      <w:r>
        <w:rPr>
          <w:rFonts w:hint="eastAsia" w:ascii="宋体" w:hAnsi="宋体" w:eastAsia="宋体" w:cs="FZFangSong-Z02"/>
          <w:color w:val="000000"/>
          <w:kern w:val="0"/>
          <w:sz w:val="32"/>
          <w:szCs w:val="32"/>
          <w:lang w:bidi="ar"/>
        </w:rPr>
        <w:t>动的组织管理工作，做好活动的资料整理和存档等工作，如需进行新闻宣传报道，必须征得党委宣传部和主管院领导的同意。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eastAsia="宋体" w:cs="FZFangSong-Z02"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FZFangSong-Z02"/>
          <w:color w:val="000000"/>
          <w:kern w:val="0"/>
          <w:sz w:val="32"/>
          <w:szCs w:val="32"/>
          <w:lang w:bidi="ar"/>
        </w:rPr>
        <w:t>第九条  举办形势报告会和哲学社会科学报告会、研讨会、讲座、论坛实行一会一报制，按规定履行申请、审批、备案手续。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eastAsia="宋体" w:cs="FZFangSong-Z02"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FZFangSong-Z02"/>
          <w:color w:val="000000"/>
          <w:kern w:val="0"/>
          <w:sz w:val="32"/>
          <w:szCs w:val="32"/>
          <w:lang w:bidi="ar"/>
        </w:rPr>
        <w:t>第十条  审批程序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eastAsia="宋体" w:cs="FZFangSong-Z02"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FZFangSong-Z02"/>
          <w:color w:val="000000"/>
          <w:kern w:val="0"/>
          <w:sz w:val="32"/>
          <w:szCs w:val="32"/>
          <w:lang w:bidi="ar"/>
        </w:rPr>
        <w:t>（一）以学校名义举办的形势报告会和哲学社会科学报告会、研讨会、讲座、论坛等活动，由承办单位填报《明达职业技术学院报告会、研讨会、讲座、论坛审批表》，提前一周经承办单位主管院领导审批后，报院党委宣传部备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eastAsia="宋体" w:cs="FZFangSong-Z02"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FZFangSong-Z02"/>
          <w:color w:val="000000"/>
          <w:kern w:val="0"/>
          <w:sz w:val="32"/>
          <w:szCs w:val="32"/>
          <w:lang w:bidi="ar"/>
        </w:rPr>
        <w:t>（</w:t>
      </w:r>
      <w:r>
        <w:rPr>
          <w:rFonts w:hint="eastAsia" w:ascii="宋体" w:hAnsi="宋体" w:eastAsia="宋体" w:cs="FZFangSong-Z02"/>
          <w:color w:val="000000"/>
          <w:kern w:val="0"/>
          <w:sz w:val="32"/>
          <w:szCs w:val="32"/>
          <w:lang w:bidi="ar"/>
        </w:rPr>
        <w:t>二）学校机关部门、基层单位举办的形势报告会和哲学社会科学报告会、研讨会、讲座、论坛等活动的审批备案程序：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eastAsia="宋体" w:cs="FZFangSong-Z02"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FZFangSong-Z02"/>
          <w:color w:val="000000"/>
          <w:kern w:val="0"/>
          <w:sz w:val="32"/>
          <w:szCs w:val="32"/>
          <w:lang w:bidi="ar"/>
        </w:rPr>
        <w:t>1. 主办单位审核。主办单位严格审核报告人身份及报告会、研讨会、讲座、论坛的内容，填写《明达职业技术学院报告会、研讨会、讲座、论坛审批表》，由</w:t>
      </w:r>
      <w:r>
        <w:rPr>
          <w:rFonts w:hint="eastAsia" w:ascii="宋体" w:hAnsi="宋体" w:eastAsia="宋体" w:cs="FZFangSong-Z02"/>
          <w:color w:val="000000"/>
          <w:kern w:val="0"/>
          <w:sz w:val="32"/>
          <w:szCs w:val="32"/>
          <w:lang w:val="en-US" w:eastAsia="zh-CN" w:bidi="ar"/>
        </w:rPr>
        <w:t>主办单位</w:t>
      </w:r>
      <w:r>
        <w:rPr>
          <w:rFonts w:hint="eastAsia" w:ascii="宋体" w:hAnsi="宋体" w:eastAsia="宋体" w:cs="FZFangSong-Z02"/>
          <w:color w:val="000000"/>
          <w:kern w:val="0"/>
          <w:sz w:val="32"/>
          <w:szCs w:val="32"/>
          <w:lang w:bidi="ar"/>
        </w:rPr>
        <w:t>负责人审核</w:t>
      </w:r>
      <w:r>
        <w:rPr>
          <w:rFonts w:hint="eastAsia" w:ascii="宋体" w:hAnsi="宋体" w:eastAsia="宋体" w:cs="FZFangSong-Z02"/>
          <w:color w:val="000000"/>
          <w:kern w:val="0"/>
          <w:sz w:val="32"/>
          <w:szCs w:val="32"/>
          <w:lang w:val="en-US" w:eastAsia="zh-CN" w:bidi="ar"/>
        </w:rPr>
        <w:t>签字</w:t>
      </w:r>
      <w:r>
        <w:rPr>
          <w:rFonts w:hint="eastAsia" w:ascii="宋体" w:hAnsi="宋体" w:eastAsia="宋体" w:cs="FZFangSong-Z02"/>
          <w:color w:val="000000"/>
          <w:kern w:val="0"/>
          <w:sz w:val="32"/>
          <w:szCs w:val="32"/>
          <w:lang w:bidi="ar"/>
        </w:rPr>
        <w:t>同意</w:t>
      </w:r>
      <w:r>
        <w:rPr>
          <w:rFonts w:hint="eastAsia" w:ascii="宋体" w:hAnsi="宋体" w:eastAsia="宋体" w:cs="FZFangSong-Z02"/>
          <w:color w:val="000000"/>
          <w:kern w:val="0"/>
          <w:sz w:val="32"/>
          <w:szCs w:val="32"/>
          <w:lang w:val="en-US" w:eastAsia="zh-CN" w:bidi="ar"/>
        </w:rPr>
        <w:t>后，报分管领导审批</w:t>
      </w:r>
      <w:r>
        <w:rPr>
          <w:rFonts w:hint="eastAsia" w:ascii="宋体" w:hAnsi="宋体" w:eastAsia="宋体" w:cs="FZFangSong-Z02"/>
          <w:color w:val="000000"/>
          <w:kern w:val="0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eastAsia="宋体" w:cs="FZFangSong-Z02"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FZFangSong-Z02"/>
          <w:color w:val="000000"/>
          <w:kern w:val="0"/>
          <w:sz w:val="32"/>
          <w:szCs w:val="32"/>
          <w:lang w:bidi="ar"/>
        </w:rPr>
        <w:t>2. 报相关主管部门审核。学术类的报告会、研讨会、讲座、论坛报社会科学处审核。境外专家担任报告人的报告会、研讨会、讲座、论坛要同时报对由国际合作与交流处（对外合作处）审批，报党委宣传部备案。团学组织举办的非学术类的报告会、研讨会、讲座、论坛报团委审核；其他类的报党委宣传部审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eastAsia="宋体" w:cs="FZFangSong-Z02"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FZFangSong-Z02"/>
          <w:color w:val="000000"/>
          <w:kern w:val="0"/>
          <w:sz w:val="32"/>
          <w:szCs w:val="32"/>
          <w:lang w:bidi="ar"/>
        </w:rPr>
        <w:t>3. 审核完成后，应提前一周报党委宣传部审批或备案；境外专家担任报告人的报告会、研讨会、讲座、论坛，应提前十五天提出申请。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eastAsia="宋体" w:cs="FZFangSong-Z02"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FZFangSong-Z02"/>
          <w:color w:val="000000"/>
          <w:kern w:val="0"/>
          <w:sz w:val="32"/>
          <w:szCs w:val="32"/>
          <w:lang w:bidi="ar"/>
        </w:rPr>
        <w:t>4. 在网络、新媒体上举办报告会，统一由党委宣传部审批。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eastAsia="宋体" w:cs="FZFangSong-Z02"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FZFangSong-Z02"/>
          <w:color w:val="000000"/>
          <w:kern w:val="0"/>
          <w:sz w:val="32"/>
          <w:szCs w:val="32"/>
          <w:lang w:bidi="ar"/>
        </w:rPr>
        <w:t>5. 校外单位借用学校场所举办报告会、研讨会、讲座及论坛等活动，必须从严控制。由场地所属单位审核，党委宣传部审批。出借场所必须严格执行学校公用房管理的有关规定。未经批准一律不得举办。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eastAsia="宋体" w:cs="FZFangSong-Z02"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FZFangSong-Z02"/>
          <w:color w:val="000000"/>
          <w:kern w:val="0"/>
          <w:sz w:val="32"/>
          <w:szCs w:val="32"/>
          <w:lang w:bidi="ar"/>
        </w:rPr>
        <w:t>第十一条  各单位要牢固树立政治意识、责任意识，严格履行程序。对因疏于管理而造成不良政治影响、不按审批程序擅自举办活动、审查审批不严或者擅自出借场地影响校园稳定的，学校将严肃追究相关单位责任人的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eastAsia="宋体" w:cs="FZFangSong-Z02"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FZFangSong-Z02"/>
          <w:color w:val="000000"/>
          <w:kern w:val="0"/>
          <w:sz w:val="32"/>
          <w:szCs w:val="32"/>
          <w:lang w:bidi="ar"/>
        </w:rPr>
        <w:t>第十二条  本办法自发布之日起执行。此前有关规定凡与本管理办法不一致的，以本办法为准。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eastAsia="宋体" w:cs="FZFangSong-Z02"/>
          <w:color w:val="000000"/>
          <w:kern w:val="0"/>
          <w:sz w:val="32"/>
          <w:szCs w:val="32"/>
          <w:lang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FangSong-Z02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Y2EwZTUxYmJmYWMwZWJlNTA2ZmExODI2MWUzNTEifQ=="/>
  </w:docVars>
  <w:rsids>
    <w:rsidRoot w:val="27E968C5"/>
    <w:rsid w:val="0ECE7B3A"/>
    <w:rsid w:val="19067AD5"/>
    <w:rsid w:val="27E968C5"/>
    <w:rsid w:val="29B21187"/>
    <w:rsid w:val="307E174A"/>
    <w:rsid w:val="34E44E1C"/>
    <w:rsid w:val="3E170C82"/>
    <w:rsid w:val="469925E6"/>
    <w:rsid w:val="55EC3435"/>
    <w:rsid w:val="5A1D5B0A"/>
    <w:rsid w:val="5E9B3F2C"/>
    <w:rsid w:val="74A565E4"/>
    <w:rsid w:val="77E4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1744</Words>
  <Characters>1758</Characters>
  <Lines>0</Lines>
  <Paragraphs>0</Paragraphs>
  <TotalTime>11</TotalTime>
  <ScaleCrop>false</ScaleCrop>
  <LinksUpToDate>false</LinksUpToDate>
  <CharactersWithSpaces>1789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2023-05-25T02:29:00Z</dcterms:created>
  <dc:creator>md</dc:creator>
  <cp:lastModifiedBy>MDA</cp:lastModifiedBy>
  <cp:lastPrinted>2023-05-26T02:53:04Z</cp:lastPrinted>
  <dcterms:modified xsi:type="dcterms:W3CDTF">2023-05-26T06:22:05Z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54AD2559BD6D43F7964F0B7C46200E39_11</vt:lpwstr>
  </property>
</Properties>
</file>